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85" w:rsidRPr="009E007E" w:rsidRDefault="00BF43E6">
      <w:pPr>
        <w:spacing w:after="0" w:line="408" w:lineRule="auto"/>
        <w:ind w:left="120"/>
        <w:jc w:val="center"/>
        <w:rPr>
          <w:lang w:val="ru-RU"/>
        </w:rPr>
      </w:pPr>
      <w:bookmarkStart w:id="0" w:name="block-48196365"/>
      <w:r w:rsidRPr="009E007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4285" w:rsidRPr="009E007E" w:rsidRDefault="00BF43E6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9E007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9E007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524285" w:rsidRPr="009E007E" w:rsidRDefault="00BF43E6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9E007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E007E">
        <w:rPr>
          <w:rFonts w:ascii="Times New Roman" w:hAnsi="Times New Roman"/>
          <w:b/>
          <w:color w:val="000000"/>
          <w:sz w:val="28"/>
          <w:lang w:val="ru-RU"/>
        </w:rPr>
        <w:t>Кетченеровского</w:t>
      </w:r>
      <w:proofErr w:type="spellEnd"/>
      <w:r w:rsidRPr="009E007E">
        <w:rPr>
          <w:rFonts w:ascii="Times New Roman" w:hAnsi="Times New Roman"/>
          <w:b/>
          <w:color w:val="000000"/>
          <w:sz w:val="28"/>
          <w:lang w:val="ru-RU"/>
        </w:rPr>
        <w:t xml:space="preserve"> РМО</w:t>
      </w:r>
      <w:bookmarkEnd w:id="2"/>
    </w:p>
    <w:p w:rsidR="00524285" w:rsidRPr="009E007E" w:rsidRDefault="00BF43E6">
      <w:pPr>
        <w:spacing w:after="0" w:line="408" w:lineRule="auto"/>
        <w:ind w:left="120"/>
        <w:jc w:val="center"/>
        <w:rPr>
          <w:lang w:val="ru-RU"/>
        </w:rPr>
      </w:pPr>
      <w:r w:rsidRPr="009E007E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9E007E">
        <w:rPr>
          <w:rFonts w:ascii="Times New Roman" w:hAnsi="Times New Roman"/>
          <w:b/>
          <w:color w:val="000000"/>
          <w:sz w:val="28"/>
          <w:lang w:val="ru-RU"/>
        </w:rPr>
        <w:t>Кегультинская</w:t>
      </w:r>
      <w:proofErr w:type="spellEnd"/>
      <w:r w:rsidRPr="009E007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</w:t>
      </w:r>
      <w:proofErr w:type="spellStart"/>
      <w:r w:rsidRPr="009E007E">
        <w:rPr>
          <w:rFonts w:ascii="Times New Roman" w:hAnsi="Times New Roman"/>
          <w:b/>
          <w:color w:val="000000"/>
          <w:sz w:val="28"/>
          <w:lang w:val="ru-RU"/>
        </w:rPr>
        <w:t>М.А.Сельгикова</w:t>
      </w:r>
      <w:proofErr w:type="spellEnd"/>
      <w:r w:rsidRPr="009E007E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24285" w:rsidRPr="009E007E" w:rsidRDefault="00990B1D" w:rsidP="00990B1D">
      <w:pPr>
        <w:spacing w:after="0"/>
        <w:rPr>
          <w:lang w:val="ru-RU"/>
        </w:rPr>
      </w:pPr>
      <w:bookmarkStart w:id="3" w:name="_GoBack"/>
      <w:bookmarkEnd w:id="3"/>
      <w:r>
        <w:rPr>
          <w:noProof/>
          <w:lang w:val="ru-RU" w:eastAsia="ru-RU"/>
        </w:rPr>
        <w:drawing>
          <wp:inline distT="0" distB="0" distL="0" distR="0" wp14:anchorId="3836DA37" wp14:editId="2B5E519D">
            <wp:extent cx="5940425" cy="2266055"/>
            <wp:effectExtent l="0" t="0" r="0" b="0"/>
            <wp:docPr id="1" name="Рисунок 1" descr="C:\Users\Ноутбук_4\Downloads\Attachments_m7saglara@yandex.ru_2024-11-14_16-05-46 (1)\НЗ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оутбук_4\Downloads\Attachments_m7saglara@yandex.ru_2024-11-14_16-05-46 (1)\НЗ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285" w:rsidRPr="009E007E" w:rsidRDefault="00524285">
      <w:pPr>
        <w:spacing w:after="0"/>
        <w:ind w:left="120"/>
        <w:rPr>
          <w:lang w:val="ru-RU"/>
        </w:rPr>
      </w:pPr>
    </w:p>
    <w:p w:rsidR="00524285" w:rsidRPr="00990B1D" w:rsidRDefault="00524285">
      <w:pPr>
        <w:spacing w:after="0"/>
        <w:ind w:left="120"/>
        <w:rPr>
          <w:lang w:val="ru-RU"/>
        </w:rPr>
      </w:pPr>
    </w:p>
    <w:p w:rsidR="00524285" w:rsidRPr="00990B1D" w:rsidRDefault="00524285">
      <w:pPr>
        <w:spacing w:after="0"/>
        <w:ind w:left="120"/>
        <w:rPr>
          <w:lang w:val="ru-RU"/>
        </w:rPr>
      </w:pPr>
    </w:p>
    <w:p w:rsidR="00524285" w:rsidRPr="00990B1D" w:rsidRDefault="00524285">
      <w:pPr>
        <w:spacing w:after="0"/>
        <w:ind w:left="120"/>
        <w:rPr>
          <w:lang w:val="ru-RU"/>
        </w:rPr>
      </w:pPr>
    </w:p>
    <w:p w:rsidR="00524285" w:rsidRPr="00990B1D" w:rsidRDefault="00524285">
      <w:pPr>
        <w:spacing w:after="0"/>
        <w:ind w:left="120"/>
        <w:rPr>
          <w:lang w:val="ru-RU"/>
        </w:rPr>
      </w:pPr>
    </w:p>
    <w:p w:rsidR="00524285" w:rsidRPr="00990B1D" w:rsidRDefault="00524285">
      <w:pPr>
        <w:spacing w:after="0"/>
        <w:ind w:left="120"/>
        <w:rPr>
          <w:lang w:val="ru-RU"/>
        </w:rPr>
      </w:pPr>
    </w:p>
    <w:p w:rsidR="00524285" w:rsidRPr="00990B1D" w:rsidRDefault="00BF43E6">
      <w:pPr>
        <w:spacing w:after="0" w:line="408" w:lineRule="auto"/>
        <w:ind w:left="120"/>
        <w:jc w:val="center"/>
        <w:rPr>
          <w:lang w:val="ru-RU"/>
        </w:rPr>
      </w:pPr>
      <w:r w:rsidRPr="00990B1D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524285" w:rsidRPr="00990B1D" w:rsidRDefault="00BF43E6">
      <w:pPr>
        <w:spacing w:after="0" w:line="408" w:lineRule="auto"/>
        <w:ind w:left="120"/>
        <w:jc w:val="center"/>
        <w:rPr>
          <w:lang w:val="ru-RU"/>
        </w:rPr>
      </w:pPr>
      <w:r w:rsidRPr="00990B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B1D">
        <w:rPr>
          <w:rFonts w:ascii="Times New Roman" w:hAnsi="Times New Roman"/>
          <w:color w:val="000000"/>
          <w:sz w:val="28"/>
          <w:lang w:val="ru-RU"/>
        </w:rPr>
        <w:t xml:space="preserve"> 6357294)</w:t>
      </w: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BF43E6">
      <w:pPr>
        <w:spacing w:after="0" w:line="408" w:lineRule="auto"/>
        <w:ind w:left="120"/>
        <w:jc w:val="center"/>
        <w:rPr>
          <w:lang w:val="ru-RU"/>
        </w:rPr>
      </w:pPr>
      <w:r w:rsidRPr="00990B1D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990B1D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990B1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24285" w:rsidRPr="00990B1D" w:rsidRDefault="00BF43E6">
      <w:pPr>
        <w:spacing w:after="0" w:line="408" w:lineRule="auto"/>
        <w:ind w:left="120"/>
        <w:jc w:val="center"/>
        <w:rPr>
          <w:lang w:val="ru-RU"/>
        </w:rPr>
      </w:pPr>
      <w:r w:rsidRPr="00990B1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fdf741fe-61b4-4846-9624-c57455f368c3"/>
      <w:r w:rsidRPr="00990B1D">
        <w:rPr>
          <w:rFonts w:ascii="Times New Roman" w:hAnsi="Times New Roman"/>
          <w:color w:val="000000"/>
          <w:sz w:val="28"/>
          <w:lang w:val="ru-RU"/>
        </w:rPr>
        <w:t>9</w:t>
      </w:r>
      <w:bookmarkEnd w:id="4"/>
      <w:r w:rsidRPr="00990B1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524285">
      <w:pPr>
        <w:spacing w:after="0"/>
        <w:ind w:left="120"/>
        <w:jc w:val="center"/>
        <w:rPr>
          <w:lang w:val="ru-RU"/>
        </w:rPr>
      </w:pPr>
    </w:p>
    <w:p w:rsidR="00524285" w:rsidRPr="00990B1D" w:rsidRDefault="00BF43E6" w:rsidP="009E007E">
      <w:pPr>
        <w:spacing w:after="0"/>
        <w:jc w:val="center"/>
        <w:rPr>
          <w:lang w:val="ru-RU"/>
        </w:rPr>
      </w:pPr>
      <w:bookmarkStart w:id="5" w:name="7df60021-7801-4249-8dda-c60e776cc7f2"/>
      <w:proofErr w:type="spellStart"/>
      <w:r w:rsidRPr="00990B1D">
        <w:rPr>
          <w:rFonts w:ascii="Times New Roman" w:hAnsi="Times New Roman"/>
          <w:b/>
          <w:color w:val="000000"/>
          <w:sz w:val="28"/>
          <w:lang w:val="ru-RU"/>
        </w:rPr>
        <w:t>Кегульта</w:t>
      </w:r>
      <w:bookmarkEnd w:id="5"/>
      <w:proofErr w:type="spellEnd"/>
      <w:r w:rsidRPr="00990B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06de56-f5a0-41c0-a918-251ce8512489"/>
      <w:r w:rsidRPr="00990B1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:rsidR="00524285" w:rsidRPr="009E007E" w:rsidRDefault="00524285">
      <w:pPr>
        <w:rPr>
          <w:lang w:val="ru-RU"/>
        </w:rPr>
        <w:sectPr w:rsidR="00524285" w:rsidRPr="009E007E">
          <w:pgSz w:w="11906" w:h="16383"/>
          <w:pgMar w:top="1134" w:right="850" w:bottom="1134" w:left="1701" w:header="720" w:footer="720" w:gutter="0"/>
          <w:cols w:space="720"/>
        </w:sectPr>
      </w:pPr>
    </w:p>
    <w:p w:rsidR="00524285" w:rsidRPr="009E007E" w:rsidRDefault="00BF43E6" w:rsidP="009E00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48196366"/>
      <w:bookmarkEnd w:id="0"/>
      <w:r w:rsidRPr="009E007E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ПОЯСНИТЕЛЬНАЯ ЗАПИСКА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524285" w:rsidRPr="009E007E" w:rsidRDefault="00BF43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524285" w:rsidRPr="009E007E" w:rsidRDefault="00BF43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524285" w:rsidRPr="009E007E" w:rsidRDefault="00BF43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E007E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9E0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07E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9E00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E007E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9E00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524285" w:rsidRPr="009E007E" w:rsidRDefault="00BF43E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524285" w:rsidRPr="009E007E" w:rsidRDefault="0052428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«Разговоры о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важном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» является частью содержания внеурочной деятельности.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rPr>
          <w:rFonts w:ascii="Times New Roman" w:hAnsi="Times New Roman" w:cs="Times New Roman"/>
          <w:sz w:val="24"/>
          <w:szCs w:val="24"/>
          <w:lang w:val="ru-RU"/>
        </w:rPr>
        <w:sectPr w:rsidR="00524285" w:rsidRPr="009E007E">
          <w:pgSz w:w="11906" w:h="16383"/>
          <w:pgMar w:top="1134" w:right="850" w:bottom="1134" w:left="1701" w:header="720" w:footer="720" w:gutter="0"/>
          <w:cols w:space="720"/>
        </w:sectPr>
      </w:pPr>
    </w:p>
    <w:p w:rsidR="00524285" w:rsidRPr="009E007E" w:rsidRDefault="00BF43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8196364"/>
      <w:bookmarkEnd w:id="7"/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ВАЖНОМ</w:t>
      </w:r>
      <w:proofErr w:type="gramEnd"/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»</w:t>
      </w:r>
    </w:p>
    <w:p w:rsidR="00524285" w:rsidRPr="009E007E" w:rsidRDefault="009E007E" w:rsidP="009E00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F43E6"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="00BF43E6"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gramEnd"/>
      <w:r w:rsidR="00BF43E6"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блиц-опросы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Цель мотивационной части занятия – предъявление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обучающимся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9E007E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9E007E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9E007E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9E007E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9E007E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  <w:proofErr w:type="gramEnd"/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занятий курса.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Образ будущего. Ко Дню знаний.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Век информации. 120 лет Информационному агентству России ТАСС.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жб стр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Дорогами России.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Путь зерна.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учителя.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историческая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Что значит быть взрослым?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создать крепкую семью.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Гостеприимная Россия. Ко Дню народного единства.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Твой вклад в общее дело.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 заботой к себе и окружающим.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матери.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Миссия-милосердие (ко Дню волонтёра).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 Герои Отечества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Как пишут законы? Для чего нужны законы?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Одна страна – одни традиции.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российской печати.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студента.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самореализации. Перспективы получения высшего образования. Как сделать выбор? Студенчество и технологический прорыв.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БРИКС (тема о международных отношениях).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Бизнес и технологическое предпринимательство.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Международный женский день.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Массовый спорт в России.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воссоединения Крыма и Севастополя с Россией. 100-летие Артека.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Служение творчеством. Зачем людям искусство? 185 лет со дня рождения П.И. Чайковского.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Герои космической отрасли.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Гражданская авиация России.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Медицина России.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80-летие Победы в Великой Отечественной войне.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Жизнь в Движении.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Ценности, которые нас объединяют.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заключительной части подводятся итоги занятия.</w:t>
      </w:r>
    </w:p>
    <w:p w:rsidR="00524285" w:rsidRPr="009E007E" w:rsidRDefault="00524285">
      <w:pPr>
        <w:rPr>
          <w:rFonts w:ascii="Times New Roman" w:hAnsi="Times New Roman" w:cs="Times New Roman"/>
          <w:sz w:val="24"/>
          <w:szCs w:val="24"/>
          <w:lang w:val="ru-RU"/>
        </w:rPr>
        <w:sectPr w:rsidR="00524285" w:rsidRPr="009E007E">
          <w:pgSz w:w="11906" w:h="16383"/>
          <w:pgMar w:top="1134" w:right="850" w:bottom="1134" w:left="1701" w:header="720" w:footer="720" w:gutter="0"/>
          <w:cols w:space="720"/>
        </w:sectPr>
      </w:pPr>
    </w:p>
    <w:p w:rsidR="00524285" w:rsidRPr="009E007E" w:rsidRDefault="00BF43E6" w:rsidP="009E00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8196368"/>
      <w:bookmarkEnd w:id="8"/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9E007E" w:rsidP="009E00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следующих личностных, </w:t>
      </w:r>
      <w:proofErr w:type="spellStart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результатов. 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 w:rsidP="009E007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 w:line="43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помощь людям, нуждающимся в ней).</w:t>
      </w:r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</w:t>
      </w:r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524285" w:rsidRPr="009E007E" w:rsidRDefault="009E007E" w:rsidP="009E007E">
      <w:pPr>
        <w:spacing w:after="0" w:line="43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gramStart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="00BF43E6"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524285" w:rsidRPr="009E007E" w:rsidRDefault="00524285">
      <w:pPr>
        <w:spacing w:after="0" w:line="43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 w:line="43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 w:line="43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524285" w:rsidRPr="009E007E" w:rsidRDefault="009E007E" w:rsidP="009E007E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BF43E6"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</w:t>
      </w: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нескольких</w:t>
      </w:r>
      <w:proofErr w:type="gram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самомотивации</w:t>
      </w:r>
      <w:proofErr w:type="spell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рефлексии; объяснять причины достижения (</w:t>
      </w:r>
      <w:proofErr w:type="spell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недостижения</w:t>
      </w:r>
      <w:proofErr w:type="spellEnd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9E007E">
        <w:rPr>
          <w:rFonts w:ascii="Times New Roman" w:hAnsi="Times New Roman" w:cs="Times New Roman"/>
          <w:color w:val="333333"/>
          <w:sz w:val="24"/>
          <w:szCs w:val="24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</w:t>
      </w: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</w:t>
      </w: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 w:rsidRPr="009E007E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E007E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</w:t>
      </w: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524285" w:rsidRPr="009E007E" w:rsidRDefault="00BF43E6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007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24285" w:rsidRPr="009E007E" w:rsidRDefault="0052428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4285" w:rsidRPr="009E007E" w:rsidRDefault="00524285">
      <w:pPr>
        <w:rPr>
          <w:rFonts w:ascii="Times New Roman" w:hAnsi="Times New Roman" w:cs="Times New Roman"/>
          <w:sz w:val="24"/>
          <w:szCs w:val="24"/>
          <w:lang w:val="ru-RU"/>
        </w:rPr>
        <w:sectPr w:rsidR="00524285" w:rsidRPr="009E007E">
          <w:pgSz w:w="11906" w:h="16383"/>
          <w:pgMar w:top="1134" w:right="850" w:bottom="1134" w:left="1701" w:header="720" w:footer="720" w:gutter="0"/>
          <w:cols w:space="720"/>
        </w:sectPr>
      </w:pPr>
    </w:p>
    <w:p w:rsidR="00524285" w:rsidRPr="009E007E" w:rsidRDefault="00BF43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8196367"/>
      <w:bookmarkEnd w:id="9"/>
      <w:r w:rsidRPr="009E007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E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24285" w:rsidRPr="009E007E" w:rsidRDefault="00BF43E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E00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992"/>
        <w:gridCol w:w="1829"/>
        <w:gridCol w:w="2672"/>
        <w:gridCol w:w="1923"/>
        <w:gridCol w:w="2810"/>
      </w:tblGrid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24285" w:rsidRPr="009E007E" w:rsidRDefault="005242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 стр</w:t>
            </w:r>
            <w:proofErr w:type="gram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Необходимо уметь анализировать и оценивать информацию, распознавать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фейки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Дорогами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Разноплановость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советчик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Быть взрослым – это нести ответственность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крепкую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 –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пишут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чего нужны законы? Как менялся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создания новогодних игрушек.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чём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мечтают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газеты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кто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смелость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героизм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самопожертвование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Арктика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Выдающиеся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прославившие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Россию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воссоединения Крыма и Севастополя с Россией.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100-летие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Служение творчеством. Зачем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– это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П.И.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Чайковского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служение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космической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Бессмертный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полк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героического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прошлого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нельзя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забывать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объединяют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Духовно-нравственные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объединяющие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990B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F43E6" w:rsidRPr="009E00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https://razgovor.edsoo.ru/</w:t>
              </w:r>
            </w:hyperlink>
          </w:p>
        </w:tc>
      </w:tr>
      <w:tr w:rsidR="00524285" w:rsidRPr="009E00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00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524285" w:rsidRPr="009E007E" w:rsidRDefault="00BF43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285" w:rsidRPr="009E007E" w:rsidRDefault="00524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285" w:rsidRPr="009E007E" w:rsidRDefault="00524285">
      <w:pPr>
        <w:rPr>
          <w:rFonts w:ascii="Times New Roman" w:hAnsi="Times New Roman" w:cs="Times New Roman"/>
          <w:sz w:val="24"/>
          <w:szCs w:val="24"/>
        </w:rPr>
        <w:sectPr w:rsidR="00524285" w:rsidRPr="009E00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285" w:rsidRPr="009E007E" w:rsidRDefault="00524285">
      <w:pPr>
        <w:rPr>
          <w:rFonts w:ascii="Times New Roman" w:hAnsi="Times New Roman" w:cs="Times New Roman"/>
          <w:sz w:val="24"/>
          <w:szCs w:val="24"/>
        </w:rPr>
        <w:sectPr w:rsidR="00524285" w:rsidRPr="009E007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BF43E6" w:rsidRPr="009E007E" w:rsidRDefault="00BF43E6">
      <w:pPr>
        <w:rPr>
          <w:rFonts w:ascii="Times New Roman" w:hAnsi="Times New Roman" w:cs="Times New Roman"/>
          <w:sz w:val="24"/>
          <w:szCs w:val="24"/>
        </w:rPr>
      </w:pPr>
    </w:p>
    <w:sectPr w:rsidR="00BF43E6" w:rsidRPr="009E00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245E3"/>
    <w:multiLevelType w:val="multilevel"/>
    <w:tmpl w:val="A5AA0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4285"/>
    <w:rsid w:val="00524285"/>
    <w:rsid w:val="00990B1D"/>
    <w:rsid w:val="009E007E"/>
    <w:rsid w:val="00AF0CE8"/>
    <w:rsid w:val="00B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0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Ноутбук_4</cp:lastModifiedBy>
  <cp:revision>5</cp:revision>
  <cp:lastPrinted>2024-10-30T15:05:00Z</cp:lastPrinted>
  <dcterms:created xsi:type="dcterms:W3CDTF">2024-10-30T14:43:00Z</dcterms:created>
  <dcterms:modified xsi:type="dcterms:W3CDTF">2024-11-16T16:49:00Z</dcterms:modified>
</cp:coreProperties>
</file>